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8E" w:rsidRDefault="00E56DCF" w:rsidP="00595C8E">
      <w:pPr>
        <w:pStyle w:val="Title"/>
      </w:pPr>
      <w:r>
        <w:t>Verslag ledenvergader</w:t>
      </w:r>
      <w:r w:rsidR="00595C8E">
        <w:t>ing Patiëntenkring Lemminkaïnen</w:t>
      </w:r>
    </w:p>
    <w:p w:rsidR="00E56DCF" w:rsidRDefault="00E56DCF" w:rsidP="00595C8E">
      <w:pPr>
        <w:pStyle w:val="Subtitle"/>
      </w:pPr>
      <w:r>
        <w:t>18 april 2017</w:t>
      </w:r>
    </w:p>
    <w:p w:rsidR="00E56DCF" w:rsidRPr="00595C8E" w:rsidRDefault="00E56DCF" w:rsidP="00E56DCF">
      <w:pPr>
        <w:rPr>
          <w:rStyle w:val="SubtleEmphasis"/>
        </w:rPr>
      </w:pPr>
      <w:r w:rsidRPr="00595C8E">
        <w:rPr>
          <w:rStyle w:val="SubtleEmphasis"/>
        </w:rPr>
        <w:t>Aan het eind van de bijeenkomst werd duidelijk dat de voorzitter niet had gevraagd wie er notulen maakt. Vandaar dat dit geen notulen zijn maar een verslag van de ledenvergadering gemaakt door de voorzitter.</w:t>
      </w:r>
    </w:p>
    <w:p w:rsidR="00E56DCF" w:rsidRDefault="00E56DCF" w:rsidP="00E56DCF">
      <w:r>
        <w:t>Aanwezig 18: leden; afgemeld: 14 leden.</w:t>
      </w:r>
    </w:p>
    <w:p w:rsidR="00E56DCF" w:rsidRDefault="00E56DCF" w:rsidP="00E56DCF">
      <w:r>
        <w:t>Voorzitter: Nelly Hazen</w:t>
      </w:r>
    </w:p>
    <w:p w:rsidR="00E56DCF" w:rsidRDefault="00E56DCF" w:rsidP="00E56DCF">
      <w:r>
        <w:t xml:space="preserve">Bij het bespreken van de agenda blijkt dat een aantal aanwezigen de uitnodiging niet </w:t>
      </w:r>
      <w:r w:rsidR="00595C8E">
        <w:t>hadden ontvangen.</w:t>
      </w:r>
      <w:r>
        <w:t xml:space="preserve"> </w:t>
      </w:r>
      <w:r w:rsidR="00595C8E">
        <w:t xml:space="preserve">Dat is </w:t>
      </w:r>
      <w:r>
        <w:t>heel vervelend en het bestuur gaat kijken wat er mis is gegaan.</w:t>
      </w:r>
    </w:p>
    <w:p w:rsidR="00E56DCF" w:rsidRDefault="00E56DCF" w:rsidP="00E56DCF">
      <w:r>
        <w:t>In de ronde vragen/opmerkingen over wat er leeft onder de leden kwamen de volgende punten naar voren:</w:t>
      </w:r>
    </w:p>
    <w:p w:rsidR="00E56DCF" w:rsidRDefault="00E56DCF" w:rsidP="00595C8E">
      <w:pPr>
        <w:pStyle w:val="ListParagraph"/>
        <w:numPr>
          <w:ilvl w:val="0"/>
          <w:numId w:val="1"/>
        </w:numPr>
      </w:pPr>
      <w:r>
        <w:t>Hoe is het met de bezetting van de artsen? Zoals het er nu uitziet hebben we Rigobert van Zijl en Suzan Karwowski als antroposofisch huisarts. Roelke Nieweg wil nog een jaar in loondienst blijven en dan besluiten wel of niet antroposofisch arts te worden. Er is overleg met twee huisartsen in opleiding die nu regelmatig waarnemen en die geïnteresseerd zijn in de antroposofische huisartsgeneeskunde. Gesprekken hierover worden vervolgd.</w:t>
      </w:r>
    </w:p>
    <w:p w:rsidR="00E56DCF" w:rsidRDefault="00E56DCF" w:rsidP="00595C8E">
      <w:pPr>
        <w:pStyle w:val="ListParagraph"/>
        <w:numPr>
          <w:ilvl w:val="0"/>
          <w:numId w:val="1"/>
        </w:numPr>
      </w:pPr>
      <w:r>
        <w:t>Als je als patiënt een antroposofisch consult wilt (en je woont buiten de stad Groningen) kun je dit aangeven bij het maken van een afspraak.</w:t>
      </w:r>
    </w:p>
    <w:p w:rsidR="00E56DCF" w:rsidRDefault="00E56DCF" w:rsidP="00595C8E">
      <w:pPr>
        <w:pStyle w:val="ListParagraph"/>
        <w:numPr>
          <w:ilvl w:val="0"/>
          <w:numId w:val="1"/>
        </w:numPr>
      </w:pPr>
      <w:r>
        <w:t xml:space="preserve">Zorgverzekeraar Menzis heeft de lumpsum regeling voor het </w:t>
      </w:r>
      <w:r w:rsidR="00A07B72">
        <w:t>Therapeuticum</w:t>
      </w:r>
      <w:r>
        <w:t xml:space="preserve"> afgeschaft (€30.000 - €40.000) per jaar. Wat betekent dit voor de financiële situatie v</w:t>
      </w:r>
      <w:r w:rsidR="00595C8E">
        <w:t xml:space="preserve">oor het </w:t>
      </w:r>
      <w:r w:rsidR="00A07B72">
        <w:t>Therapeuticum</w:t>
      </w:r>
      <w:r>
        <w:t xml:space="preserve"> en de patiënten? Voorstel om in de ledenvergadering van het najaar daar meer helderheid over te krijgen van het samenwerkingsverband (SW). Tevens gaat het bestuur </w:t>
      </w:r>
      <w:r w:rsidR="00A07B72">
        <w:t>Patiëntenkring</w:t>
      </w:r>
      <w:r>
        <w:t xml:space="preserve"> en het samenwerkingsverband in gesprek over hoe de </w:t>
      </w:r>
      <w:r w:rsidR="00A07B72">
        <w:t>Patiëntenkring</w:t>
      </w:r>
      <w:r>
        <w:t xml:space="preserve"> mee kan praten in de gesprekken met Menzis</w:t>
      </w:r>
    </w:p>
    <w:p w:rsidR="00E56DCF" w:rsidRDefault="00E56DCF" w:rsidP="00595C8E">
      <w:pPr>
        <w:pStyle w:val="Heading1"/>
      </w:pPr>
      <w:r>
        <w:t>Mededelingen bestuur</w:t>
      </w:r>
    </w:p>
    <w:p w:rsidR="00E56DCF" w:rsidRDefault="00E56DCF" w:rsidP="00595C8E">
      <w:pPr>
        <w:pStyle w:val="ListParagraph"/>
        <w:numPr>
          <w:ilvl w:val="0"/>
          <w:numId w:val="3"/>
        </w:numPr>
      </w:pPr>
      <w:r>
        <w:t xml:space="preserve">Naar aanleiding van een vraag van een van de therapeuten om financiële ondersteuning voor het volgen van een cursus, heeft het bestuur </w:t>
      </w:r>
      <w:r w:rsidR="00A07B72">
        <w:t>Patiëntenkring</w:t>
      </w:r>
      <w:r>
        <w:t xml:space="preserve"> besloten om alleen in te gaan op deze verzoeken als het gaat om antroposofische scholing.</w:t>
      </w:r>
    </w:p>
    <w:p w:rsidR="00E56DCF" w:rsidRDefault="00E56DCF" w:rsidP="00595C8E">
      <w:pPr>
        <w:pStyle w:val="ListParagraph"/>
        <w:numPr>
          <w:ilvl w:val="0"/>
          <w:numId w:val="3"/>
        </w:numPr>
      </w:pPr>
      <w:r>
        <w:t xml:space="preserve">Afgelopen maanden hebben tenminste tien nieuwe leden zich aangemeld voor de Patiëntenkring, de antwoordkaart aan de balie werkt dus goed. Daarnaast zijn er ook afmeldingen </w:t>
      </w:r>
      <w:r w:rsidR="00732C70">
        <w:t xml:space="preserve">ontvangen, </w:t>
      </w:r>
      <w:r>
        <w:t>o.a. door verhuizing</w:t>
      </w:r>
      <w:r w:rsidR="00732C70">
        <w:t>, dat de betrokkenheid bij de Patië</w:t>
      </w:r>
      <w:r>
        <w:t xml:space="preserve">ntenkring is afgenomen en </w:t>
      </w:r>
      <w:r w:rsidR="00732C70">
        <w:t xml:space="preserve">de te hoge </w:t>
      </w:r>
      <w:r>
        <w:t>kosten</w:t>
      </w:r>
      <w:r w:rsidR="00732C70">
        <w:t xml:space="preserve"> van het</w:t>
      </w:r>
      <w:r>
        <w:t xml:space="preserve"> lidmaatschap. Als iemand het laatste als reden aangeeft, </w:t>
      </w:r>
      <w:r w:rsidR="00732C70">
        <w:t xml:space="preserve">dan </w:t>
      </w:r>
      <w:r>
        <w:t xml:space="preserve">gaat Heidi Duncan met hen in gesprek over </w:t>
      </w:r>
      <w:r w:rsidR="00732C70">
        <w:t>een minimaal</w:t>
      </w:r>
      <w:r>
        <w:t xml:space="preserve"> haalbare bijdrage.</w:t>
      </w:r>
    </w:p>
    <w:p w:rsidR="00E56DCF" w:rsidRDefault="00E56DCF" w:rsidP="00595C8E">
      <w:pPr>
        <w:pStyle w:val="ListParagraph"/>
        <w:numPr>
          <w:ilvl w:val="0"/>
          <w:numId w:val="3"/>
        </w:numPr>
      </w:pPr>
      <w:r>
        <w:t xml:space="preserve">Een derde bestuurslid is hard nodig om ons werk te kunnen doen, we willen niet het risico lopen dat de twee huidige bestuursleden te veel werk hebben naast hun baan en stoppen. Dan hebben we als </w:t>
      </w:r>
      <w:r w:rsidR="00A07B72">
        <w:t>Patiëntenkring</w:t>
      </w:r>
      <w:r>
        <w:t xml:space="preserve"> een probleem. Dus opnieuw een oproep: Wie komt het bestuur versterken?</w:t>
      </w:r>
    </w:p>
    <w:p w:rsidR="00E56DCF" w:rsidRDefault="00E56DCF" w:rsidP="00595C8E">
      <w:pPr>
        <w:pStyle w:val="ListParagraph"/>
        <w:numPr>
          <w:ilvl w:val="0"/>
          <w:numId w:val="3"/>
        </w:numPr>
      </w:pPr>
      <w:r>
        <w:t xml:space="preserve">Op 10 mei is er de jaarlijkse scholingsdag voor alle werkers en vrijwilligers van het </w:t>
      </w:r>
      <w:r w:rsidR="00A07B72">
        <w:t>Therapeuticum</w:t>
      </w:r>
      <w:r w:rsidR="000F259F">
        <w:t xml:space="preserve"> met als onderwerp “V</w:t>
      </w:r>
      <w:r>
        <w:t xml:space="preserve">italiteit van de organisatie </w:t>
      </w:r>
      <w:r w:rsidR="000F259F">
        <w:t>van het</w:t>
      </w:r>
      <w:r>
        <w:t xml:space="preserve"> </w:t>
      </w:r>
      <w:r w:rsidR="00A07B72">
        <w:t>Therapeuticum</w:t>
      </w:r>
      <w:r w:rsidR="000F259F">
        <w:t xml:space="preserve"> Lemminkäinen”</w:t>
      </w:r>
      <w:r>
        <w:t>. Dit is een vervolg op de dag van vorig jaar waar het ging over de vitaliteit van de individuele werker/vrijwilliger.</w:t>
      </w:r>
    </w:p>
    <w:p w:rsidR="00E56DCF" w:rsidRDefault="00E56DCF" w:rsidP="00595C8E">
      <w:pPr>
        <w:pStyle w:val="ListParagraph"/>
        <w:numPr>
          <w:ilvl w:val="0"/>
          <w:numId w:val="3"/>
        </w:numPr>
      </w:pPr>
      <w:r>
        <w:lastRenderedPageBreak/>
        <w:t>Niet besproken</w:t>
      </w:r>
      <w:r w:rsidR="000F259F">
        <w:t>,</w:t>
      </w:r>
      <w:r>
        <w:t xml:space="preserve"> wel mededeling van uit het bestuur</w:t>
      </w:r>
      <w:r w:rsidR="000F259F">
        <w:t>: i</w:t>
      </w:r>
      <w:r>
        <w:t xml:space="preserve">n het afgelopen half jaar </w:t>
      </w:r>
      <w:r w:rsidR="000F259F">
        <w:t>hebben</w:t>
      </w:r>
      <w:r>
        <w:t xml:space="preserve"> er twee cursussen </w:t>
      </w:r>
      <w:r w:rsidR="000F259F">
        <w:t xml:space="preserve">georganiseerd door de Patiëntenkring </w:t>
      </w:r>
      <w:r>
        <w:t xml:space="preserve">plaatsgevonden </w:t>
      </w:r>
      <w:r w:rsidR="000F259F">
        <w:t xml:space="preserve">in het </w:t>
      </w:r>
      <w:r w:rsidR="00A07B72">
        <w:t>Therapeuticum</w:t>
      </w:r>
      <w:r>
        <w:t>.</w:t>
      </w:r>
      <w:r w:rsidR="00A07B72">
        <w:t xml:space="preserve"> Deze waren</w:t>
      </w:r>
      <w:r>
        <w:t xml:space="preserve"> </w:t>
      </w:r>
      <w:r w:rsidR="00A07B72">
        <w:t>“</w:t>
      </w:r>
      <w:r>
        <w:t>Hoe houd ik mijn partnerrelatie duurzaam</w:t>
      </w:r>
      <w:r w:rsidR="00A07B72">
        <w:t>”</w:t>
      </w:r>
      <w:r>
        <w:t xml:space="preserve"> door Dick van der Vlugt en </w:t>
      </w:r>
      <w:r w:rsidR="00A07B72">
        <w:t xml:space="preserve">een </w:t>
      </w:r>
      <w:r>
        <w:t xml:space="preserve">excursie </w:t>
      </w:r>
      <w:r w:rsidR="00A07B72">
        <w:t xml:space="preserve">over </w:t>
      </w:r>
      <w:r>
        <w:t xml:space="preserve">eetbare wilde </w:t>
      </w:r>
      <w:r w:rsidR="00A07B72">
        <w:t>planten</w:t>
      </w:r>
      <w:r>
        <w:t xml:space="preserve"> door Tet </w:t>
      </w:r>
      <w:r w:rsidR="00A07B72">
        <w:t>de Haas.</w:t>
      </w:r>
      <w:r>
        <w:t xml:space="preserve"> </w:t>
      </w:r>
      <w:r w:rsidR="00A07B72">
        <w:t xml:space="preserve">De cursus van Tet </w:t>
      </w:r>
      <w:r>
        <w:t xml:space="preserve">wordt herhaald op 21 mei en </w:t>
      </w:r>
      <w:r w:rsidR="00A07B72">
        <w:t>zit</w:t>
      </w:r>
      <w:r>
        <w:t xml:space="preserve"> inmiddels vol.</w:t>
      </w:r>
    </w:p>
    <w:p w:rsidR="00E56DCF" w:rsidRDefault="00A07B72" w:rsidP="00595C8E">
      <w:pPr>
        <w:pStyle w:val="Heading1"/>
      </w:pPr>
      <w:r>
        <w:t>Verzoek Facebook</w:t>
      </w:r>
      <w:r w:rsidR="00E56DCF">
        <w:t>pagina</w:t>
      </w:r>
    </w:p>
    <w:p w:rsidR="00E56DCF" w:rsidRDefault="00A07B72" w:rsidP="00E56DCF">
      <w:r>
        <w:t>Twee leden van de Patië</w:t>
      </w:r>
      <w:r w:rsidR="00E56DCF">
        <w:t>ntenkring hebben aan het bestuur gevr</w:t>
      </w:r>
      <w:r w:rsidR="00595C8E">
        <w:t xml:space="preserve">aagd of het mogelijk is om een </w:t>
      </w:r>
      <w:r>
        <w:t>Facebook</w:t>
      </w:r>
      <w:r w:rsidR="00E56DCF">
        <w:t>pagina aan te maken. Het bestuur heeft dit besproken</w:t>
      </w:r>
      <w:r w:rsidR="00595C8E">
        <w:t xml:space="preserve"> en</w:t>
      </w:r>
      <w:r w:rsidR="00E56DCF">
        <w:t xml:space="preserve"> staat er niet a</w:t>
      </w:r>
      <w:r w:rsidR="00595C8E">
        <w:t>fwijzend tegenover</w:t>
      </w:r>
      <w:r>
        <w:t>,</w:t>
      </w:r>
      <w:r w:rsidR="00595C8E">
        <w:t xml:space="preserve"> </w:t>
      </w:r>
      <w:r>
        <w:t>mits</w:t>
      </w:r>
      <w:r w:rsidR="00595C8E">
        <w:t xml:space="preserve"> het een </w:t>
      </w:r>
      <w:r>
        <w:t>Facebook</w:t>
      </w:r>
      <w:r w:rsidR="00595C8E">
        <w:t xml:space="preserve">pagina wordt voor het hele </w:t>
      </w:r>
      <w:r>
        <w:t>Therapeuticum</w:t>
      </w:r>
      <w:r w:rsidR="00E56DCF">
        <w:t>. Aan het onderhoud en plaatsen van berichten zijn wel kosten verbonden als iemand dat gaat doen. Ton K</w:t>
      </w:r>
      <w:r w:rsidR="00595C8E">
        <w:t xml:space="preserve">ee geeft aan het dat er in het </w:t>
      </w:r>
      <w:r>
        <w:t>Therapeuticum</w:t>
      </w:r>
      <w:r w:rsidR="00E56DCF">
        <w:t xml:space="preserve"> wordt bekeken of er een extra functionaris kan worden aangesteld om dit e.a. activiteiten uit te voeren.</w:t>
      </w:r>
    </w:p>
    <w:p w:rsidR="00E56DCF" w:rsidRDefault="00E56DCF" w:rsidP="00E56DCF">
      <w:r>
        <w:t>We inventariseren de volgende reacties bij de aanwezigen,</w:t>
      </w:r>
      <w:r w:rsidR="00A07B72">
        <w:t xml:space="preserve"> de meningen zijn verdeeld. Een overzicht van meningen over dit idee volgt hieronder.</w:t>
      </w:r>
    </w:p>
    <w:p w:rsidR="00E56DCF" w:rsidRDefault="00E56DCF" w:rsidP="00595C8E">
      <w:pPr>
        <w:pStyle w:val="ListParagraph"/>
        <w:numPr>
          <w:ilvl w:val="0"/>
          <w:numId w:val="4"/>
        </w:numPr>
      </w:pPr>
      <w:r>
        <w:t>Niet aan beginnen, verderfelijk, we gaan de hele wereld over. En wie verrijken we hiermee en willen we dat ook?</w:t>
      </w:r>
    </w:p>
    <w:p w:rsidR="00E56DCF" w:rsidRDefault="00E56DCF" w:rsidP="00595C8E">
      <w:pPr>
        <w:pStyle w:val="ListParagraph"/>
        <w:numPr>
          <w:ilvl w:val="0"/>
          <w:numId w:val="4"/>
        </w:numPr>
      </w:pPr>
      <w:r>
        <w:t>Kan heel functioneel zijn voor snelle berichtgeving</w:t>
      </w:r>
    </w:p>
    <w:p w:rsidR="00E56DCF" w:rsidRDefault="00A07B72" w:rsidP="00595C8E">
      <w:pPr>
        <w:pStyle w:val="ListParagraph"/>
        <w:numPr>
          <w:ilvl w:val="0"/>
          <w:numId w:val="4"/>
        </w:numPr>
      </w:pPr>
      <w:r>
        <w:t>H</w:t>
      </w:r>
      <w:r>
        <w:t xml:space="preserve">iermee </w:t>
      </w:r>
      <w:r>
        <w:t>k</w:t>
      </w:r>
      <w:r w:rsidR="00E56DCF">
        <w:t xml:space="preserve">unnen we jongeren meer betrekken bij het </w:t>
      </w:r>
      <w:r>
        <w:t>Therapeuticum</w:t>
      </w:r>
      <w:r w:rsidR="00E56DCF">
        <w:t xml:space="preserve"> en de activiteiten van de </w:t>
      </w:r>
      <w:r>
        <w:t>Patiëntenkring</w:t>
      </w:r>
    </w:p>
    <w:p w:rsidR="00E56DCF" w:rsidRDefault="00E56DCF" w:rsidP="00595C8E">
      <w:pPr>
        <w:pStyle w:val="ListParagraph"/>
        <w:numPr>
          <w:ilvl w:val="0"/>
          <w:numId w:val="4"/>
        </w:numPr>
      </w:pPr>
      <w:r>
        <w:t xml:space="preserve">Leden willen geen </w:t>
      </w:r>
      <w:r w:rsidR="00A07B72">
        <w:t>Facebookaccount</w:t>
      </w:r>
    </w:p>
    <w:p w:rsidR="00E56DCF" w:rsidRDefault="00E56DCF" w:rsidP="00595C8E">
      <w:pPr>
        <w:pStyle w:val="ListParagraph"/>
        <w:numPr>
          <w:ilvl w:val="0"/>
          <w:numId w:val="4"/>
        </w:numPr>
      </w:pPr>
      <w:r>
        <w:t xml:space="preserve">Geld liever voor iets anders gebruiken in het </w:t>
      </w:r>
      <w:r w:rsidR="00A07B72">
        <w:t>Therapeuticum</w:t>
      </w:r>
      <w:r>
        <w:t xml:space="preserve"> dan voor dit soort activiteiten, bijvoorbeeld overleg met Menzis</w:t>
      </w:r>
    </w:p>
    <w:p w:rsidR="00E56DCF" w:rsidRDefault="00E56DCF" w:rsidP="00595C8E">
      <w:pPr>
        <w:pStyle w:val="ListParagraph"/>
        <w:numPr>
          <w:ilvl w:val="0"/>
          <w:numId w:val="4"/>
        </w:numPr>
      </w:pPr>
      <w:r>
        <w:t xml:space="preserve">Willen we berichten vanuit het </w:t>
      </w:r>
      <w:r w:rsidR="00A07B72">
        <w:t>Therapeuticum</w:t>
      </w:r>
      <w:r>
        <w:t xml:space="preserve"> delen met de ‘buitenwereld’</w:t>
      </w:r>
      <w:r w:rsidR="00A07B72">
        <w:t>?</w:t>
      </w:r>
    </w:p>
    <w:p w:rsidR="00E56DCF" w:rsidRDefault="00E56DCF" w:rsidP="00595C8E">
      <w:pPr>
        <w:pStyle w:val="ListParagraph"/>
        <w:numPr>
          <w:ilvl w:val="0"/>
          <w:numId w:val="4"/>
        </w:numPr>
      </w:pPr>
      <w:r>
        <w:t>Wat voor nieuws hebben we wat snel gedeeld moet worden</w:t>
      </w:r>
      <w:r w:rsidR="00A07B72">
        <w:t>?</w:t>
      </w:r>
    </w:p>
    <w:p w:rsidR="00E56DCF" w:rsidRDefault="00E56DCF" w:rsidP="00595C8E">
      <w:pPr>
        <w:pStyle w:val="ListParagraph"/>
        <w:numPr>
          <w:ilvl w:val="0"/>
          <w:numId w:val="4"/>
        </w:numPr>
      </w:pPr>
      <w:r>
        <w:t xml:space="preserve">Wat zouden we willen communiceren via </w:t>
      </w:r>
      <w:r w:rsidR="00A07B72">
        <w:t>Facebook</w:t>
      </w:r>
      <w:r>
        <w:t>?</w:t>
      </w:r>
    </w:p>
    <w:p w:rsidR="00E56DCF" w:rsidRDefault="00E56DCF" w:rsidP="00E56DCF">
      <w:r>
        <w:t>Bovenstaande meningen/ideeë</w:t>
      </w:r>
      <w:r w:rsidR="00595C8E">
        <w:t>n leiden tot de volgende stap</w:t>
      </w:r>
      <w:r w:rsidR="00A07B72">
        <w:t>:</w:t>
      </w:r>
      <w:r w:rsidR="00595C8E">
        <w:t xml:space="preserve"> i</w:t>
      </w:r>
      <w:r>
        <w:t xml:space="preserve">n het Groot Overleg gaan we kijken wat voor informatie we vooral </w:t>
      </w:r>
      <w:r w:rsidR="00595C8E">
        <w:t xml:space="preserve">willen </w:t>
      </w:r>
      <w:r>
        <w:t xml:space="preserve">delen en wat </w:t>
      </w:r>
      <w:r w:rsidR="00595C8E">
        <w:t>hiervoor</w:t>
      </w:r>
      <w:r w:rsidR="00595C8E">
        <w:t xml:space="preserve"> </w:t>
      </w:r>
      <w:r>
        <w:t>dan het beste middel</w:t>
      </w:r>
      <w:r w:rsidR="00595C8E" w:rsidRPr="00595C8E">
        <w:t xml:space="preserve"> </w:t>
      </w:r>
      <w:r w:rsidR="00595C8E">
        <w:t>is</w:t>
      </w:r>
      <w:r w:rsidR="00595C8E">
        <w:t>.</w:t>
      </w:r>
      <w:r>
        <w:t xml:space="preserve"> </w:t>
      </w:r>
      <w:r w:rsidR="00595C8E">
        <w:t>W</w:t>
      </w:r>
      <w:r>
        <w:t>ordt vervolgd.</w:t>
      </w:r>
    </w:p>
    <w:p w:rsidR="00E56DCF" w:rsidRDefault="00E56DCF" w:rsidP="00595C8E">
      <w:pPr>
        <w:pStyle w:val="Heading1"/>
      </w:pPr>
      <w:r>
        <w:t>Inventarisatie van ideeën voor het 40-jarig bestaan ven de PK</w:t>
      </w:r>
    </w:p>
    <w:p w:rsidR="00E56DCF" w:rsidRDefault="00E56DCF" w:rsidP="00595C8E">
      <w:pPr>
        <w:pStyle w:val="ListParagraph"/>
        <w:numPr>
          <w:ilvl w:val="0"/>
          <w:numId w:val="5"/>
        </w:numPr>
      </w:pPr>
      <w:r>
        <w:t>Instellen feestcommissie</w:t>
      </w:r>
    </w:p>
    <w:p w:rsidR="00E56DCF" w:rsidRDefault="00E56DCF" w:rsidP="00595C8E">
      <w:pPr>
        <w:pStyle w:val="ListParagraph"/>
        <w:numPr>
          <w:ilvl w:val="0"/>
          <w:numId w:val="5"/>
        </w:numPr>
      </w:pPr>
      <w:r>
        <w:t>Vooral inhoudelijk bijvoorbeeld een symposium op een grote locatie</w:t>
      </w:r>
    </w:p>
    <w:p w:rsidR="00E56DCF" w:rsidRDefault="00E56DCF" w:rsidP="00595C8E">
      <w:pPr>
        <w:pStyle w:val="ListParagraph"/>
        <w:numPr>
          <w:ilvl w:val="0"/>
          <w:numId w:val="5"/>
        </w:numPr>
      </w:pPr>
      <w:r>
        <w:t>Wat gaan we vieren, verleden, heden of toekomst</w:t>
      </w:r>
    </w:p>
    <w:p w:rsidR="00E56DCF" w:rsidRDefault="00E56DCF" w:rsidP="00595C8E">
      <w:pPr>
        <w:pStyle w:val="ListParagraph"/>
        <w:numPr>
          <w:ilvl w:val="0"/>
          <w:numId w:val="5"/>
        </w:numPr>
      </w:pPr>
      <w:r>
        <w:t>Verbinding zoeken met Antroposofisch onderwijs, natuurvoedingswinkels en regionale antroposofische vereniging</w:t>
      </w:r>
    </w:p>
    <w:p w:rsidR="00E56DCF" w:rsidRDefault="00E56DCF" w:rsidP="00595C8E">
      <w:pPr>
        <w:pStyle w:val="ListParagraph"/>
        <w:numPr>
          <w:ilvl w:val="0"/>
          <w:numId w:val="5"/>
        </w:numPr>
      </w:pPr>
      <w:r>
        <w:t>Huidverzorging van dr. Haus</w:t>
      </w:r>
      <w:r>
        <w:t>ch</w:t>
      </w:r>
      <w:r>
        <w:t>ka</w:t>
      </w:r>
    </w:p>
    <w:p w:rsidR="00E56DCF" w:rsidRDefault="00E56DCF" w:rsidP="00595C8E">
      <w:pPr>
        <w:pStyle w:val="ListParagraph"/>
        <w:numPr>
          <w:ilvl w:val="0"/>
          <w:numId w:val="5"/>
        </w:numPr>
      </w:pPr>
      <w:r>
        <w:t>Biografie in organisaties</w:t>
      </w:r>
    </w:p>
    <w:p w:rsidR="00E56DCF" w:rsidRDefault="00E56DCF" w:rsidP="00595C8E">
      <w:pPr>
        <w:pStyle w:val="ListParagraph"/>
        <w:numPr>
          <w:ilvl w:val="0"/>
          <w:numId w:val="5"/>
        </w:numPr>
      </w:pPr>
      <w:r>
        <w:t>Kleurenleer door Wil Uitgeest</w:t>
      </w:r>
    </w:p>
    <w:p w:rsidR="00E56DCF" w:rsidRDefault="00E56DCF" w:rsidP="00595C8E">
      <w:pPr>
        <w:pStyle w:val="ListParagraph"/>
        <w:numPr>
          <w:ilvl w:val="0"/>
          <w:numId w:val="5"/>
        </w:numPr>
      </w:pPr>
      <w:r>
        <w:t>Aanbod Leonie Heins, maken van huidverzorgingsproducten</w:t>
      </w:r>
    </w:p>
    <w:p w:rsidR="00E56DCF" w:rsidRDefault="00E56DCF" w:rsidP="00595C8E">
      <w:pPr>
        <w:pStyle w:val="ListParagraph"/>
        <w:numPr>
          <w:ilvl w:val="0"/>
          <w:numId w:val="5"/>
        </w:numPr>
      </w:pPr>
      <w:r>
        <w:t>Aanbod van Carla Besteman, workshop euritmie</w:t>
      </w:r>
    </w:p>
    <w:p w:rsidR="00E56DCF" w:rsidRDefault="00E56DCF" w:rsidP="001459CE">
      <w:pPr>
        <w:pStyle w:val="ListParagraph"/>
        <w:numPr>
          <w:ilvl w:val="0"/>
          <w:numId w:val="5"/>
        </w:numPr>
      </w:pPr>
      <w:r>
        <w:t>In het najaar 2017 en voorjaar 2018 verschillende activiteiten aanbieden in het kader van het jubileum, hiervoor kunnen bovengenoemde voorbeelden gebruikt worden.</w:t>
      </w:r>
    </w:p>
    <w:p w:rsidR="005022C8" w:rsidRDefault="00E56DCF" w:rsidP="00E56DCF">
      <w:r>
        <w:t xml:space="preserve">Het bestuur van de </w:t>
      </w:r>
      <w:r w:rsidR="00A07B72">
        <w:t>Patiëntenkring</w:t>
      </w:r>
      <w:r>
        <w:t xml:space="preserve"> begint met een oproep voor leden van de feestcommissie of organiserend comité.</w:t>
      </w:r>
    </w:p>
    <w:p w:rsidR="00952A10" w:rsidRDefault="00952A10" w:rsidP="00952A10"/>
    <w:p w:rsidR="00952A10" w:rsidRDefault="00952A10" w:rsidP="00952A10">
      <w:pPr>
        <w:pStyle w:val="Heading1"/>
      </w:pPr>
      <w:r>
        <w:lastRenderedPageBreak/>
        <w:t>Zorgpad oncologie</w:t>
      </w:r>
    </w:p>
    <w:p w:rsidR="00952A10" w:rsidRDefault="00952A10" w:rsidP="00952A10">
      <w:r>
        <w:t xml:space="preserve">Susan Karwowski </w:t>
      </w:r>
      <w:r>
        <w:t xml:space="preserve">(huisarts) </w:t>
      </w:r>
      <w:r>
        <w:t>en Pauli van Engelen</w:t>
      </w:r>
      <w:r>
        <w:t xml:space="preserve"> (praktijkondersteuner GGZ)</w:t>
      </w:r>
      <w:r>
        <w:t xml:space="preserve"> vertellen over de ontwikkeling van het zorgpad oncologie in het </w:t>
      </w:r>
      <w:r w:rsidR="001459CE">
        <w:t>Therapeuticum</w:t>
      </w:r>
      <w:r>
        <w:t xml:space="preserve">. Er wordt een conceptfolder uitgedeeld waar we feedback op kunnen geven. Onderstaande informatie (cursief) stond in nieuwsbrief 29 van de </w:t>
      </w:r>
      <w:r w:rsidR="001459CE">
        <w:t>Patiëntenkring</w:t>
      </w:r>
      <w:r>
        <w:t>.</w:t>
      </w:r>
    </w:p>
    <w:p w:rsidR="00952A10" w:rsidRPr="00771014" w:rsidRDefault="00952A10" w:rsidP="00952A10">
      <w:pPr>
        <w:rPr>
          <w:i/>
        </w:rPr>
      </w:pPr>
      <w:r w:rsidRPr="00771014">
        <w:rPr>
          <w:i/>
        </w:rPr>
        <w:t xml:space="preserve">Elk jaar hebben de artsen en therapeuten van het Therapeuticum twee gezamenlijke studiedagen. Tijdens de studiedagen van dit jaar, op 4 en 5 september, verdiepten we ons in het opstellen van een zorgprogramma in het Therapeuticum voor patiënten met kanker. Therapeuticum Aurum in Zoetermeer heeft dit programma enkele jaren geleden ontwikkeld. Marco Ephraïm, huisarts in </w:t>
      </w:r>
      <w:r w:rsidR="001459CE" w:rsidRPr="00771014">
        <w:rPr>
          <w:i/>
        </w:rPr>
        <w:t>Therapeuticum</w:t>
      </w:r>
      <w:r w:rsidRPr="00771014">
        <w:rPr>
          <w:i/>
        </w:rPr>
        <w:t xml:space="preserve"> Aurum kwam ons uitleg geven over de aanpak.</w:t>
      </w:r>
    </w:p>
    <w:p w:rsidR="00952A10" w:rsidRPr="00771014" w:rsidRDefault="00952A10" w:rsidP="00952A10">
      <w:pPr>
        <w:rPr>
          <w:i/>
        </w:rPr>
      </w:pPr>
      <w:r w:rsidRPr="00771014">
        <w:rPr>
          <w:i/>
        </w:rPr>
        <w:t>We hebben gekozen om dit zorgpad voor patiënten met kanker als eerste uit te werken, omdat één op de drie mensen kanker krijgt. We denken dat we de kwaliteit van de zorg kunnen verbeteren door een bewuster traject te volgen. De huisarts ziet patiënten met kanker in verschillende ziektefasen en is het vaste aanspreekpunt voor de patiënt in de gezondheidszorg. We willen naast de reguliere zorg (die een must is voor de huisartsenzorg) ook complementaire zorg aanbieden met antroposofische therapieën en medicijnen zoals Iscador, die de kwaliteit van leven en de eigen regie kunnen versterken.</w:t>
      </w:r>
    </w:p>
    <w:p w:rsidR="00952A10" w:rsidRPr="00771014" w:rsidRDefault="00952A10" w:rsidP="00952A10">
      <w:pPr>
        <w:rPr>
          <w:i/>
        </w:rPr>
      </w:pPr>
      <w:r w:rsidRPr="00771014">
        <w:rPr>
          <w:i/>
        </w:rPr>
        <w:t>Wij zijn begonnen met een maandelij</w:t>
      </w:r>
      <w:r w:rsidR="00A7316F" w:rsidRPr="00771014">
        <w:rPr>
          <w:i/>
        </w:rPr>
        <w:t>ks overleg waarin wij ons bezig</w:t>
      </w:r>
      <w:r w:rsidRPr="00771014">
        <w:rPr>
          <w:i/>
        </w:rPr>
        <w:t>houden met patiënten die net de diagnose hebben gekregen. We zijn daarnaast bezig met het uitwerken van het kankerprogramma om betere uitleg en zorg te kunnen geven en de antroposofische zorg zichtbaarder te maken tussen andere zorgaanbieders. Verder proberen we geld van de zorgverzekeraars te verwerven om deze zorg betaalbaar te maken.</w:t>
      </w:r>
    </w:p>
    <w:p w:rsidR="00952A10" w:rsidRDefault="00952A10" w:rsidP="00952A10">
      <w:r>
        <w:t>Susan en Pauli geven een uitgebreide toelichting op het zorgpad oncologie en ook hoe we vanuit de antroposofie kijken naar kanker en de behandeling hiervan. Er komen verschillend</w:t>
      </w:r>
      <w:r w:rsidR="00A7316F">
        <w:t>e</w:t>
      </w:r>
      <w:r>
        <w:t xml:space="preserve"> leden aan het woord die iets vertellen over hun ervaringen met deze behandelwijze. Het blijkt belangrijk te zijn contact te houden met patiënten die te horen hebben gekregen dat ze kanker hebben. Zowel voor de start van een reguliere behandeling (die noodzakelijk blijft) als daarna is contact belangrijk. Met name de </w:t>
      </w:r>
      <w:r w:rsidR="00A7316F">
        <w:t>vragen</w:t>
      </w:r>
      <w:r>
        <w:t xml:space="preserve"> aan de patiënten “waar heb je behoefte aan? hoe kunnen we je ondersteunen?” </w:t>
      </w:r>
      <w:r w:rsidR="00A7316F">
        <w:t>zijn</w:t>
      </w:r>
      <w:r>
        <w:t xml:space="preserve"> belangrijk. De ondersteuning kan gericht zijn op het versterken van het immuunsysteem, de zingeving van het leven, warmte door massages of gesprekstherapie.</w:t>
      </w:r>
    </w:p>
    <w:p w:rsidR="00A7316F" w:rsidRDefault="00A7316F" w:rsidP="00952A10"/>
    <w:p w:rsidR="00952A10" w:rsidRDefault="00A7316F" w:rsidP="00952A10">
      <w:r>
        <w:t>Ten slotte is er een v</w:t>
      </w:r>
      <w:r w:rsidR="00952A10">
        <w:t xml:space="preserve">erzoek om </w:t>
      </w:r>
      <w:r>
        <w:t xml:space="preserve">het </w:t>
      </w:r>
      <w:r w:rsidR="00952A10">
        <w:t xml:space="preserve">boekjaar 2016 af te sluiten en </w:t>
      </w:r>
      <w:r>
        <w:t xml:space="preserve">er </w:t>
      </w:r>
      <w:r w:rsidR="00952A10">
        <w:t>met kascommissie naar te kijken.</w:t>
      </w:r>
    </w:p>
    <w:p w:rsidR="00065D72" w:rsidRDefault="00065D72" w:rsidP="00952A10"/>
    <w:p w:rsidR="00952A10" w:rsidRDefault="009F577E" w:rsidP="00952A10">
      <w:bookmarkStart w:id="0" w:name="_GoBack"/>
      <w:bookmarkEnd w:id="0"/>
      <w:r>
        <w:t>De volgende</w:t>
      </w:r>
      <w:r w:rsidR="00952A10">
        <w:t xml:space="preserve"> ledenvergadering </w:t>
      </w:r>
      <w:r>
        <w:t xml:space="preserve">is in het </w:t>
      </w:r>
      <w:r w:rsidR="00952A10">
        <w:t>najaar</w:t>
      </w:r>
      <w:r>
        <w:t xml:space="preserve"> van</w:t>
      </w:r>
      <w:r w:rsidR="00952A10">
        <w:t xml:space="preserve"> 2017.</w:t>
      </w:r>
    </w:p>
    <w:sectPr w:rsidR="00952A10" w:rsidSect="00A07B7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3FB"/>
    <w:multiLevelType w:val="hybridMultilevel"/>
    <w:tmpl w:val="E63C0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C72BC1"/>
    <w:multiLevelType w:val="hybridMultilevel"/>
    <w:tmpl w:val="A8426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972EFE"/>
    <w:multiLevelType w:val="hybridMultilevel"/>
    <w:tmpl w:val="F71A5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7472E9"/>
    <w:multiLevelType w:val="hybridMultilevel"/>
    <w:tmpl w:val="5F362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7707D94"/>
    <w:multiLevelType w:val="hybridMultilevel"/>
    <w:tmpl w:val="EDF459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CF"/>
    <w:rsid w:val="00065D72"/>
    <w:rsid w:val="000F259F"/>
    <w:rsid w:val="001459CE"/>
    <w:rsid w:val="003146CE"/>
    <w:rsid w:val="005022C8"/>
    <w:rsid w:val="00595C8E"/>
    <w:rsid w:val="00732C70"/>
    <w:rsid w:val="00771014"/>
    <w:rsid w:val="00952A10"/>
    <w:rsid w:val="009F577E"/>
    <w:rsid w:val="00A07B72"/>
    <w:rsid w:val="00A7316F"/>
    <w:rsid w:val="00E10543"/>
    <w:rsid w:val="00E56D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69DD"/>
  <w15:chartTrackingRefBased/>
  <w15:docId w15:val="{136FA27B-4650-4B2A-9EC7-9B0007E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nl-NL"/>
    </w:rPr>
  </w:style>
  <w:style w:type="paragraph" w:styleId="Heading1">
    <w:name w:val="heading 1"/>
    <w:basedOn w:val="Normal"/>
    <w:next w:val="Normal"/>
    <w:link w:val="Heading1Char"/>
    <w:uiPriority w:val="9"/>
    <w:qFormat/>
    <w:rsid w:val="00595C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C8E"/>
    <w:rPr>
      <w:rFonts w:asciiTheme="majorHAnsi" w:eastAsiaTheme="majorEastAsia" w:hAnsiTheme="majorHAnsi" w:cstheme="majorBidi"/>
      <w:noProof/>
      <w:spacing w:val="-10"/>
      <w:kern w:val="28"/>
      <w:sz w:val="56"/>
      <w:szCs w:val="56"/>
      <w:lang w:val="nl-NL"/>
    </w:rPr>
  </w:style>
  <w:style w:type="paragraph" w:styleId="Subtitle">
    <w:name w:val="Subtitle"/>
    <w:basedOn w:val="Normal"/>
    <w:next w:val="Normal"/>
    <w:link w:val="SubtitleChar"/>
    <w:uiPriority w:val="11"/>
    <w:qFormat/>
    <w:rsid w:val="00595C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5C8E"/>
    <w:rPr>
      <w:rFonts w:eastAsiaTheme="minorEastAsia"/>
      <w:noProof/>
      <w:color w:val="5A5A5A" w:themeColor="text1" w:themeTint="A5"/>
      <w:spacing w:val="15"/>
      <w:lang w:val="nl-NL"/>
    </w:rPr>
  </w:style>
  <w:style w:type="character" w:styleId="SubtleEmphasis">
    <w:name w:val="Subtle Emphasis"/>
    <w:basedOn w:val="DefaultParagraphFont"/>
    <w:uiPriority w:val="19"/>
    <w:qFormat/>
    <w:rsid w:val="00595C8E"/>
    <w:rPr>
      <w:i/>
      <w:iCs/>
      <w:color w:val="404040" w:themeColor="text1" w:themeTint="BF"/>
    </w:rPr>
  </w:style>
  <w:style w:type="paragraph" w:styleId="ListParagraph">
    <w:name w:val="List Paragraph"/>
    <w:basedOn w:val="Normal"/>
    <w:uiPriority w:val="34"/>
    <w:qFormat/>
    <w:rsid w:val="00595C8E"/>
    <w:pPr>
      <w:ind w:left="720"/>
      <w:contextualSpacing/>
    </w:pPr>
  </w:style>
  <w:style w:type="character" w:customStyle="1" w:styleId="Heading1Char">
    <w:name w:val="Heading 1 Char"/>
    <w:basedOn w:val="DefaultParagraphFont"/>
    <w:link w:val="Heading1"/>
    <w:uiPriority w:val="9"/>
    <w:rsid w:val="00595C8E"/>
    <w:rPr>
      <w:rFonts w:asciiTheme="majorHAnsi" w:eastAsiaTheme="majorEastAsia" w:hAnsiTheme="majorHAnsi" w:cstheme="majorBidi"/>
      <w:noProof/>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Duncan;Nelly Hazen</dc:creator>
  <cp:keywords/>
  <dc:description/>
  <cp:lastModifiedBy>Heidi Duncan</cp:lastModifiedBy>
  <cp:revision>11</cp:revision>
  <dcterms:created xsi:type="dcterms:W3CDTF">2017-05-09T19:27:00Z</dcterms:created>
  <dcterms:modified xsi:type="dcterms:W3CDTF">2017-05-09T20:16:00Z</dcterms:modified>
</cp:coreProperties>
</file>